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Selbstcheck-Vergleichsblatt: damals und heute</w:t>
      </w:r>
    </w:p>
    <w:p>
      <w:r>
        <w:t>Dieselben zehn Fragen wie im Selbstcheck, mit zwei Spalten. Ein Ja gibt einen Punkt. Wer den Check damals nicht gemacht hat, füllt nur «heute» aus; das ist der Ausgangspunkt für das nächste Jahr.</w:t>
      </w:r>
    </w:p>
    <w:p>
      <w:r>
        <w:t>Organisation: ______________________  Damals (Datum): ____________  Heute (Datum): 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Nr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Frage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Damals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Heute</w:t>
            </w:r>
          </w:p>
        </w:tc>
        <w:tc>
          <w:tcPr>
            <w:tcW w:type="dxa" w:w="2040"/>
          </w:tcPr>
          <w:p>
            <w:r>
              <w:rPr>
                <w:b/>
              </w:rPr>
            </w:r>
            <w:r>
              <w:rPr>
                <w:b/>
              </w:rPr>
              <w:t>Was hat sich geändert</w:t>
            </w:r>
          </w:p>
        </w:tc>
      </w:tr>
      <w:tr>
        <w:tc>
          <w:tcPr>
            <w:tcW w:type="dxa" w:w="2040"/>
          </w:tcPr>
          <w:p>
            <w:r/>
            <w:r>
              <w:t>1</w:t>
            </w:r>
          </w:p>
        </w:tc>
        <w:tc>
          <w:tcPr>
            <w:tcW w:type="dxa" w:w="2040"/>
          </w:tcPr>
          <w:p>
            <w:r/>
            <w:r>
              <w:t>Liste aller Systeme und Konten vorhanden und aktuell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2</w:t>
            </w:r>
          </w:p>
        </w:tc>
        <w:tc>
          <w:tcPr>
            <w:tcW w:type="dxa" w:w="2040"/>
          </w:tcPr>
          <w:p>
            <w:r/>
            <w:r>
              <w:t>Austritte: Zugänge innerhalb eines Tages gesperrt, geregelt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3</w:t>
            </w:r>
          </w:p>
        </w:tc>
        <w:tc>
          <w:tcPr>
            <w:tcW w:type="dxa" w:w="2040"/>
          </w:tcPr>
          <w:p>
            <w:r/>
            <w:r>
              <w:t>Backup ausserhalb des Geräts, Wiederherstellung in den letzten zwölf Monaten getestet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4</w:t>
            </w:r>
          </w:p>
        </w:tc>
        <w:tc>
          <w:tcPr>
            <w:tcW w:type="dxa" w:w="2040"/>
          </w:tcPr>
          <w:p>
            <w:r/>
            <w:r>
              <w:t>MFA auf allen wichtigen Konten, Passwörter im Passwortmanager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5</w:t>
            </w:r>
          </w:p>
        </w:tc>
        <w:tc>
          <w:tcPr>
            <w:tcW w:type="dxa" w:w="2040"/>
          </w:tcPr>
          <w:p>
            <w:r/>
            <w:r>
              <w:t>Updates regelmässig, automatisch oder mit Termin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6</w:t>
            </w:r>
          </w:p>
        </w:tc>
        <w:tc>
          <w:tcPr>
            <w:tcW w:type="dxa" w:w="2040"/>
          </w:tcPr>
          <w:p>
            <w:r/>
            <w:r>
              <w:t>Notfallblatt vorhanden, alle wissen, wo es liegt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7</w:t>
            </w:r>
          </w:p>
        </w:tc>
        <w:tc>
          <w:tcPr>
            <w:tcW w:type="dxa" w:w="2040"/>
          </w:tcPr>
          <w:p>
            <w:r/>
            <w:r>
              <w:t>Laufende Kosten, Verträge und Kündigungsfristen bekannt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8</w:t>
            </w:r>
          </w:p>
        </w:tc>
        <w:tc>
          <w:tcPr>
            <w:tcW w:type="dxa" w:w="2040"/>
          </w:tcPr>
          <w:p>
            <w:r/>
            <w:r>
              <w:t>Mit dem Dienstleister vereinbart, wer bei Störung was tut und wie schnell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9</w:t>
            </w:r>
          </w:p>
        </w:tc>
        <w:tc>
          <w:tcPr>
            <w:tcW w:type="dxa" w:w="2040"/>
          </w:tcPr>
          <w:p>
            <w:r/>
            <w:r>
              <w:t>Benannte Person mit reservierter Zeit, Leitung weiss es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  <w:r>
              <w:t>10</w:t>
            </w:r>
          </w:p>
        </w:tc>
        <w:tc>
          <w:tcPr>
            <w:tcW w:type="dxa" w:w="2040"/>
          </w:tcPr>
          <w:p>
            <w:r/>
            <w:r>
              <w:t>Regel, welche Daten in KI-Werkzeuge dürfen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  <w:tr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  <w:r>
              <w:rPr>
                <w:b/>
              </w:rPr>
              <w:t>Punkte</w:t>
            </w:r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  <w:tc>
          <w:tcPr>
            <w:tcW w:type="dxa" w:w="2040"/>
          </w:tcPr>
          <w:p>
            <w:r/>
          </w:p>
        </w:tc>
      </w:tr>
    </w:tbl>
    <w:p/>
    <w:p>
      <w:pPr>
        <w:pStyle w:val="Heading2"/>
      </w:pPr>
      <w:r>
        <w:t>Auswertung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</w:r>
            <w:r>
              <w:rPr>
                <w:b/>
              </w:rPr>
              <w:t>Veränderung</w:t>
            </w:r>
          </w:p>
        </w:tc>
        <w:tc>
          <w:tcPr>
            <w:tcW w:type="dxa" w:w="5100"/>
          </w:tcPr>
          <w:p>
            <w:r>
              <w:rPr>
                <w:b/>
              </w:rPr>
            </w:r>
            <w:r>
              <w:rPr>
                <w:b/>
              </w:rPr>
              <w:t>Einordnung</w:t>
            </w:r>
          </w:p>
        </w:tc>
      </w:tr>
      <w:tr>
        <w:tc>
          <w:tcPr>
            <w:tcW w:type="dxa" w:w="5100"/>
          </w:tcPr>
          <w:p>
            <w:r/>
            <w:r>
              <w:t>Plus drei oder mehr</w:t>
            </w:r>
          </w:p>
        </w:tc>
        <w:tc>
          <w:tcPr>
            <w:tcW w:type="dxa" w:w="5100"/>
          </w:tcPr>
          <w:p>
            <w:r/>
            <w:r>
              <w:t>Ihr habt ein System, nicht nur Vorsätze. Weiter so, eine Lücke pro Quartal.</w:t>
            </w:r>
          </w:p>
        </w:tc>
      </w:tr>
      <w:tr>
        <w:tc>
          <w:tcPr>
            <w:tcW w:type="dxa" w:w="5100"/>
          </w:tcPr>
          <w:p>
            <w:r/>
            <w:r>
              <w:t>Plus eins oder zwei</w:t>
            </w:r>
          </w:p>
        </w:tc>
        <w:tc>
          <w:tcPr>
            <w:tcW w:type="dxa" w:w="5100"/>
          </w:tcPr>
          <w:p>
            <w:r/>
            <w:r>
              <w:t>Normal und gut. Die hartnäckigste Lücke bekommt einen festen Termin.</w:t>
            </w:r>
          </w:p>
        </w:tc>
      </w:tr>
      <w:tr>
        <w:tc>
          <w:tcPr>
            <w:tcW w:type="dxa" w:w="5100"/>
          </w:tcPr>
          <w:p>
            <w:r/>
            <w:r>
              <w:t>Unverändert</w:t>
            </w:r>
          </w:p>
        </w:tc>
        <w:tc>
          <w:tcPr>
            <w:tcW w:type="dxa" w:w="5100"/>
          </w:tcPr>
          <w:p>
            <w:r/>
            <w:r>
              <w:t>Die Fragen waren bekannt, die Zeit fehlte. Frage 9 zuerst: reservierte Zeit.</w:t>
            </w:r>
          </w:p>
        </w:tc>
      </w:tr>
      <w:tr>
        <w:tc>
          <w:tcPr>
            <w:tcW w:type="dxa" w:w="5100"/>
          </w:tcPr>
          <w:p>
            <w:r/>
            <w:r>
              <w:t>Weniger</w:t>
            </w:r>
          </w:p>
        </w:tc>
        <w:tc>
          <w:tcPr>
            <w:tcW w:type="dxa" w:w="5100"/>
          </w:tcPr>
          <w:p>
            <w:r/>
            <w:r>
              <w:t>Etwas ist weggebrochen, meist eine Person. Frage 1 und 6 zuerst.</w:t>
            </w:r>
          </w:p>
        </w:tc>
      </w:tr>
    </w:tbl>
    <w:p/>
    <w:p>
      <w:pPr>
        <w:pStyle w:val="Heading2"/>
      </w:pPr>
      <w:r>
        <w:t>Die nächste Lücke</w:t>
      </w:r>
    </w:p>
    <w:p>
      <w:r>
        <w:t>Frage Nr. ____  Erster Schritt: ______________________  Bis: ____________</w:t>
      </w:r>
    </w:p>
    <w:p>
      <w:r>
        <w:t>Erfahrungswissen, keine Beratung im Einzelfall.</w:t>
      </w:r>
    </w:p>
    <w:p>
      <w:r>
        <w:rPr>
          <w:sz w:val="17"/>
        </w:rPr>
        <w:t>Sprechfunk, die IT-Sprechstunde von Pilotwerk. Vorlage zur freien Verwendung. Erfahrungswissen, keine Beratung im Einzelfall.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